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F1" w:rsidRDefault="00627950" w:rsidP="00A05D04">
      <w:pPr>
        <w:spacing w:after="0" w:line="240" w:lineRule="auto"/>
        <w:jc w:val="right"/>
        <w:rPr>
          <w:rFonts w:cs="Calibri"/>
          <w:b/>
          <w:color w:val="000000"/>
          <w:lang w:eastAsia="pl-PL"/>
        </w:rPr>
      </w:pPr>
      <w:bookmarkStart w:id="0" w:name="_GoBack"/>
      <w:bookmarkEnd w:id="0"/>
      <w:r>
        <w:rPr>
          <w:rFonts w:cs="Calibri"/>
          <w:b/>
          <w:color w:val="000000"/>
          <w:lang w:eastAsia="pl-PL"/>
        </w:rPr>
        <w:t>ZAŁĄCZNIK NR 5</w:t>
      </w:r>
    </w:p>
    <w:p w:rsidR="00A05D04" w:rsidRDefault="00A05D04" w:rsidP="00A05D04">
      <w:pPr>
        <w:spacing w:after="2" w:line="274" w:lineRule="auto"/>
        <w:ind w:left="2890" w:right="2937"/>
        <w:jc w:val="center"/>
      </w:pPr>
      <w:r>
        <w:rPr>
          <w:rFonts w:eastAsia="Calibri" w:cs="Calibri"/>
          <w:b/>
          <w:color w:val="000000"/>
        </w:rPr>
        <w:t xml:space="preserve">Dot. ZAPYTANIA OFERTOWEGO  </w:t>
      </w:r>
    </w:p>
    <w:p w:rsidR="00875F29" w:rsidRDefault="00480B61" w:rsidP="00480B61">
      <w:pPr>
        <w:spacing w:after="2" w:line="274" w:lineRule="auto"/>
        <w:jc w:val="center"/>
        <w:rPr>
          <w:rFonts w:eastAsia="Calibri" w:cs="Calibri"/>
          <w:b/>
        </w:rPr>
      </w:pPr>
      <w:r>
        <w:rPr>
          <w:rFonts w:eastAsia="Calibri" w:cs="Calibri"/>
          <w:b/>
        </w:rPr>
        <w:t>inwentaryzację szlaków pieszych w terenie na obszarze Bieszczadów, Beskidu Niskiego i Roztocza</w:t>
      </w:r>
      <w:r w:rsidR="00EA7359">
        <w:rPr>
          <w:rFonts w:eastAsia="Calibri" w:cs="Calibri"/>
          <w:b/>
        </w:rPr>
        <w:t xml:space="preserve"> oraz opracowanie dokumentu podsumowującego wraz z wytycznymi i zaleceniami przy powstawaniu nowych szlaków</w:t>
      </w:r>
      <w:r w:rsidR="00875F29">
        <w:rPr>
          <w:rFonts w:eastAsia="Calibri" w:cs="Calibri"/>
          <w:b/>
        </w:rPr>
        <w:br/>
        <w:t>z dnia 2</w:t>
      </w:r>
      <w:r w:rsidR="00D1044F">
        <w:rPr>
          <w:rFonts w:eastAsia="Calibri" w:cs="Calibri"/>
          <w:b/>
        </w:rPr>
        <w:t>5</w:t>
      </w:r>
      <w:r w:rsidR="00875F29">
        <w:rPr>
          <w:rFonts w:eastAsia="Calibri" w:cs="Calibri"/>
          <w:b/>
        </w:rPr>
        <w:t>.05.202</w:t>
      </w:r>
      <w:r>
        <w:rPr>
          <w:rFonts w:eastAsia="Calibri" w:cs="Calibri"/>
          <w:b/>
        </w:rPr>
        <w:t>3</w:t>
      </w:r>
      <w:r w:rsidR="00875F29">
        <w:rPr>
          <w:rFonts w:eastAsia="Calibri" w:cs="Calibri"/>
          <w:b/>
        </w:rPr>
        <w:t xml:space="preserve"> </w:t>
      </w:r>
      <w:r w:rsidR="00875F29" w:rsidRPr="00C04EF1">
        <w:rPr>
          <w:rFonts w:eastAsia="Calibri" w:cs="Calibri"/>
          <w:b/>
        </w:rPr>
        <w:t>r.</w:t>
      </w:r>
    </w:p>
    <w:p w:rsidR="00A419F1" w:rsidRPr="00E2792A" w:rsidRDefault="00A419F1" w:rsidP="00FD21D7">
      <w:pPr>
        <w:spacing w:after="0" w:line="240" w:lineRule="auto"/>
        <w:rPr>
          <w:rFonts w:cs="Calibri"/>
          <w:color w:val="000000"/>
          <w:lang w:eastAsia="pl-PL"/>
        </w:rPr>
      </w:pPr>
    </w:p>
    <w:p w:rsidR="00627950" w:rsidRDefault="00627950" w:rsidP="00627950">
      <w:pPr>
        <w:autoSpaceDE w:val="0"/>
        <w:autoSpaceDN w:val="0"/>
        <w:adjustRightInd w:val="0"/>
        <w:spacing w:after="0"/>
        <w:rPr>
          <w:rFonts w:asciiTheme="minorHAnsi" w:hAnsiTheme="minorHAnsi" w:cstheme="minorHAnsi"/>
          <w:b/>
          <w:color w:val="000000"/>
          <w:lang w:eastAsia="pl-PL"/>
        </w:rPr>
      </w:pPr>
    </w:p>
    <w:p w:rsidR="00627950" w:rsidRDefault="00627950" w:rsidP="00627950">
      <w:pPr>
        <w:autoSpaceDE w:val="0"/>
        <w:autoSpaceDN w:val="0"/>
        <w:adjustRightInd w:val="0"/>
        <w:spacing w:after="0"/>
        <w:jc w:val="center"/>
        <w:rPr>
          <w:rFonts w:asciiTheme="minorHAnsi" w:hAnsiTheme="minorHAnsi" w:cstheme="minorHAnsi"/>
          <w:b/>
          <w:color w:val="000000"/>
          <w:lang w:eastAsia="pl-PL"/>
        </w:rPr>
      </w:pPr>
      <w:r>
        <w:rPr>
          <w:rFonts w:asciiTheme="minorHAnsi" w:hAnsiTheme="minorHAnsi" w:cstheme="minorHAnsi"/>
          <w:b/>
          <w:color w:val="000000"/>
          <w:lang w:eastAsia="pl-PL"/>
        </w:rPr>
        <w:t>OŚWIADCZENIE RODO</w:t>
      </w:r>
    </w:p>
    <w:p w:rsidR="00627950" w:rsidRDefault="00627950" w:rsidP="00627950">
      <w:pPr>
        <w:autoSpaceDE w:val="0"/>
        <w:autoSpaceDN w:val="0"/>
        <w:adjustRightInd w:val="0"/>
        <w:spacing w:after="0"/>
        <w:rPr>
          <w:rFonts w:asciiTheme="minorHAnsi" w:hAnsiTheme="minorHAnsi" w:cstheme="minorHAnsi"/>
          <w:color w:val="000000"/>
          <w:lang w:eastAsia="pl-PL"/>
        </w:rPr>
      </w:pPr>
    </w:p>
    <w:p w:rsidR="00627950" w:rsidRDefault="00627950" w:rsidP="00627950">
      <w:pPr>
        <w:jc w:val="both"/>
        <w:rPr>
          <w:rFonts w:asciiTheme="minorHAnsi" w:hAnsiTheme="minorHAnsi" w:cstheme="minorHAnsi"/>
        </w:rPr>
      </w:pPr>
      <w:r>
        <w:rPr>
          <w:rFonts w:asciiTheme="minorHAnsi" w:hAnsiTheme="minorHAnsi" w:cstheme="minorHAnsi"/>
          <w:color w:val="000000" w:themeColor="text1"/>
        </w:rPr>
        <w:t>W związku z Rozporządzenia Parlamentu Europejskiego i Rady (UE) 2016/679 z dnia 27 kwietnia 2016 </w:t>
      </w:r>
      <w:r>
        <w:rPr>
          <w:rFonts w:asciiTheme="minorHAnsi" w:hAnsiTheme="minorHAnsi" w:cstheme="minorHAnsi"/>
        </w:rPr>
        <w:t>r. w sprawie ochrony osób fizycznych w związku z przetwarzaniem danych osobowych i</w:t>
      </w:r>
      <w:r w:rsidR="00480B61">
        <w:rPr>
          <w:rFonts w:asciiTheme="minorHAnsi" w:hAnsiTheme="minorHAnsi" w:cstheme="minorHAnsi"/>
        </w:rPr>
        <w:t> </w:t>
      </w:r>
      <w:r>
        <w:rPr>
          <w:rFonts w:asciiTheme="minorHAnsi" w:hAnsiTheme="minorHAnsi" w:cstheme="minorHAnsi"/>
        </w:rPr>
        <w:t>w</w:t>
      </w:r>
      <w:r w:rsidR="00480B61">
        <w:rPr>
          <w:rFonts w:asciiTheme="minorHAnsi" w:hAnsiTheme="minorHAnsi" w:cstheme="minorHAnsi"/>
        </w:rPr>
        <w:t> </w:t>
      </w:r>
      <w:r>
        <w:rPr>
          <w:rFonts w:asciiTheme="minorHAnsi" w:hAnsiTheme="minorHAnsi" w:cstheme="minorHAnsi"/>
        </w:rPr>
        <w:t xml:space="preserve">sprawie swobodnego przepływu takich danych oraz uchylenia dyrektywy 95/46/WE chcemy Państwa zgodnie z art. 13 ogólnego rozporządzenia o ochronie danych osobowych z dnia 27 kwietnia 2016 r. (Dz. Urz. UE L 119 z 04.05.2016) – dalej RODO oraz ustawy </w:t>
      </w:r>
      <w:r>
        <w:t xml:space="preserve">z dnia 10 maja 2018 r. o ochronie danych osobowych </w:t>
      </w:r>
      <w:hyperlink r:id="rId8" w:history="1">
        <w:r>
          <w:rPr>
            <w:rStyle w:val="Hipercze"/>
          </w:rPr>
          <w:t>(Dz. U. z 2019 r. poz. 1781 wraz ze zm.)</w:t>
        </w:r>
      </w:hyperlink>
      <w:r>
        <w:t xml:space="preserve"> –dalej Ustawa</w:t>
      </w:r>
      <w:r>
        <w:rPr>
          <w:rFonts w:asciiTheme="minorHAnsi" w:hAnsiTheme="minorHAnsi" w:cstheme="minorHAnsi"/>
        </w:rPr>
        <w:t>.</w:t>
      </w:r>
    </w:p>
    <w:p w:rsidR="00627950" w:rsidRDefault="00627950" w:rsidP="00627950">
      <w:pPr>
        <w:jc w:val="both"/>
        <w:rPr>
          <w:rFonts w:asciiTheme="minorHAnsi" w:hAnsiTheme="minorHAnsi" w:cstheme="minorHAnsi"/>
          <w:color w:val="000000" w:themeColor="text1"/>
        </w:rPr>
      </w:pPr>
      <w:r>
        <w:rPr>
          <w:rFonts w:asciiTheme="minorHAnsi" w:hAnsiTheme="minorHAnsi" w:cstheme="minorHAnsi"/>
          <w:color w:val="000000" w:themeColor="text1"/>
        </w:rPr>
        <w:t>informuję, że:</w:t>
      </w:r>
    </w:p>
    <w:p w:rsidR="00627950" w:rsidRDefault="00627950" w:rsidP="00627950">
      <w:pPr>
        <w:numPr>
          <w:ilvl w:val="0"/>
          <w:numId w:val="8"/>
        </w:numPr>
        <w:spacing w:after="0"/>
        <w:jc w:val="both"/>
        <w:rPr>
          <w:rFonts w:asciiTheme="minorHAnsi" w:hAnsiTheme="minorHAnsi" w:cstheme="minorHAnsi"/>
          <w:color w:val="000000" w:themeColor="text1"/>
        </w:rPr>
      </w:pPr>
      <w:bookmarkStart w:id="1" w:name="_Hlk515831793"/>
      <w:r>
        <w:rPr>
          <w:rFonts w:asciiTheme="minorHAnsi" w:hAnsiTheme="minorHAnsi" w:cstheme="minorHAnsi"/>
          <w:color w:val="000000" w:themeColor="text1"/>
        </w:rPr>
        <w:t>Administratorem Państwa danych osobowych jest Podkarpacka Regionalna Organizacja Turystyczna z siedzibą ul. Grunwaldzka 2, 35 – 068 Rzeszów.</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Z Administratorem można się kontaktować pod adresem poczty elektronicznej: prot@</w:t>
      </w:r>
      <w:r w:rsidR="00875F29">
        <w:rPr>
          <w:rFonts w:asciiTheme="minorHAnsi" w:hAnsiTheme="minorHAnsi" w:cstheme="minorHAnsi"/>
          <w:color w:val="000000" w:themeColor="text1"/>
        </w:rPr>
        <w:t>podkarpackie.travel</w:t>
      </w:r>
      <w:r>
        <w:rPr>
          <w:rFonts w:asciiTheme="minorHAnsi" w:hAnsiTheme="minorHAnsi" w:cstheme="minorHAnsi"/>
          <w:color w:val="000000" w:themeColor="text1"/>
        </w:rPr>
        <w:t xml:space="preserve"> oraz telefonem 17 852 00 09. </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rPr>
        <w:t xml:space="preserve">Państwa dane osobowe są przetwarzane na podstawie Art. 6 ust. 1 lit. c RODO </w:t>
      </w:r>
      <w:r>
        <w:rPr>
          <w:rFonts w:asciiTheme="minorHAnsi" w:eastAsia="SimSun" w:hAnsiTheme="minorHAnsi" w:cstheme="minorHAnsi"/>
        </w:rPr>
        <w:t xml:space="preserve">w celu związanym z prowadzeniem postępowania o udzielenie zamówienia publicznego w trybie zapytania ofertowego. </w:t>
      </w:r>
      <w:r>
        <w:rPr>
          <w:rFonts w:asciiTheme="minorHAnsi" w:hAnsiTheme="minorHAnsi" w:cstheme="minorHAnsi"/>
          <w:color w:val="000000" w:themeColor="text1"/>
        </w:rPr>
        <w:t xml:space="preserve">Niezależnie od podstawy prawnej przetwarzania dotyczących Państwa danych osobowych Administrator gwarantuje, że Państwa dane są przetwarzane </w:t>
      </w:r>
      <w:r w:rsidR="00480B61">
        <w:rPr>
          <w:rFonts w:asciiTheme="minorHAnsi" w:hAnsiTheme="minorHAnsi" w:cstheme="minorHAnsi"/>
          <w:color w:val="000000" w:themeColor="text1"/>
        </w:rPr>
        <w:t>w </w:t>
      </w:r>
      <w:r>
        <w:rPr>
          <w:rFonts w:asciiTheme="minorHAnsi" w:hAnsiTheme="minorHAnsi" w:cstheme="minorHAnsi"/>
          <w:color w:val="000000" w:themeColor="text1"/>
        </w:rPr>
        <w:t>minimalnym zakresie umożliwiającym realizację ściśle określonego celu.</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Odbiorcami Państwa danych osobowych na podstawie przepisów prawa lub podpisanych umów powierzenia mogą zostać osoby upoważnione przez Administratora, podmioty upoważnione na podstawie przepisów prawa, podmioty prowadzącym działalność bankową, księgową oraz obsługa informatyczna.</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Państwa dane osobowe będą przechowywane przez okres niezbędny do realizacji celu dla jakiego zostały zebrane. Kryteria ustalenia tego okresu wynikają głownie z przepisów prawa dotyczących archiwizacji.</w:t>
      </w:r>
    </w:p>
    <w:p w:rsidR="00627950" w:rsidRDefault="00627950" w:rsidP="00627950">
      <w:pPr>
        <w:numPr>
          <w:ilvl w:val="0"/>
          <w:numId w:val="8"/>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Podanie przez Państwa danych osobowych, w zależności od ściśle określonego celu przetwarzania, może być wymogiem ustawowym lub umownym lub warunkiem zawarcia transakcji.</w:t>
      </w:r>
      <w:bookmarkEnd w:id="1"/>
    </w:p>
    <w:p w:rsidR="00627950" w:rsidRDefault="00627950" w:rsidP="00627950">
      <w:pPr>
        <w:numPr>
          <w:ilvl w:val="0"/>
          <w:numId w:val="8"/>
        </w:numPr>
        <w:spacing w:after="0"/>
        <w:jc w:val="both"/>
        <w:rPr>
          <w:rFonts w:asciiTheme="minorHAnsi" w:hAnsiTheme="minorHAnsi" w:cstheme="minorHAnsi"/>
        </w:rPr>
      </w:pPr>
      <w:r>
        <w:rPr>
          <w:rFonts w:asciiTheme="minorHAnsi" w:eastAsia="SimSun" w:hAnsiTheme="minorHAnsi" w:cstheme="minorHAnsi"/>
        </w:rPr>
        <w:t>W odniesieniu do danych osobowych przetwarzanych w czasie prowadzenia niniejszego postępowania o udzielenie zamówienia publicznego, decyzje nie będą podejmowane w</w:t>
      </w:r>
      <w:r w:rsidR="00480B61">
        <w:rPr>
          <w:rFonts w:asciiTheme="minorHAnsi" w:eastAsia="SimSun" w:hAnsiTheme="minorHAnsi" w:cstheme="minorHAnsi"/>
        </w:rPr>
        <w:t> </w:t>
      </w:r>
      <w:r>
        <w:rPr>
          <w:rFonts w:asciiTheme="minorHAnsi" w:eastAsia="SimSun" w:hAnsiTheme="minorHAnsi" w:cstheme="minorHAnsi"/>
        </w:rPr>
        <w:t>sposób zautomatyzowany, stosowanie do art. 22 RODO.</w:t>
      </w:r>
    </w:p>
    <w:p w:rsidR="00627950" w:rsidRDefault="00627950" w:rsidP="00627950">
      <w:pPr>
        <w:numPr>
          <w:ilvl w:val="0"/>
          <w:numId w:val="8"/>
        </w:numPr>
        <w:spacing w:after="0"/>
        <w:jc w:val="both"/>
        <w:rPr>
          <w:rFonts w:asciiTheme="minorHAnsi" w:hAnsiTheme="minorHAnsi" w:cstheme="minorHAnsi"/>
        </w:rPr>
      </w:pPr>
      <w:r>
        <w:rPr>
          <w:rFonts w:asciiTheme="minorHAnsi" w:eastAsia="SimSun" w:hAnsiTheme="minorHAnsi" w:cstheme="minorHAnsi"/>
        </w:rPr>
        <w:lastRenderedPageBreak/>
        <w:t>W czasie prowadzenia niniejszego postępowania o udzielenie zamówienia publicznego mają Państwo prawo do:</w:t>
      </w:r>
    </w:p>
    <w:p w:rsidR="00627950" w:rsidRDefault="00627950" w:rsidP="00627950">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dostępu do danych osobowych ich dotyczących;</w:t>
      </w:r>
    </w:p>
    <w:p w:rsidR="00627950" w:rsidRDefault="00627950" w:rsidP="00627950">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sprostowania danych osobowych ich dotyczących;</w:t>
      </w:r>
    </w:p>
    <w:p w:rsidR="00627950" w:rsidRDefault="00627950" w:rsidP="00627950">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ograniczenia przetwarzania danych osobowych z zastrzeżeniem przypadków, o których mowa w art. 18 ust. 2 RODO;</w:t>
      </w:r>
    </w:p>
    <w:p w:rsidR="00627950" w:rsidRDefault="00627950" w:rsidP="00627950">
      <w:pPr>
        <w:pStyle w:val="Akapitzlist"/>
        <w:numPr>
          <w:ilvl w:val="0"/>
          <w:numId w:val="12"/>
        </w:numPr>
        <w:autoSpaceDE w:val="0"/>
        <w:autoSpaceDN w:val="0"/>
        <w:spacing w:after="0" w:line="360" w:lineRule="auto"/>
        <w:jc w:val="both"/>
        <w:rPr>
          <w:rFonts w:asciiTheme="minorHAnsi" w:eastAsia="SimSun" w:hAnsiTheme="minorHAnsi" w:cstheme="minorHAnsi"/>
          <w:sz w:val="22"/>
        </w:rPr>
      </w:pPr>
      <w:r>
        <w:rPr>
          <w:rFonts w:asciiTheme="minorHAnsi" w:eastAsia="SimSun" w:hAnsiTheme="minorHAnsi" w:cstheme="minorHAnsi"/>
          <w:sz w:val="22"/>
        </w:rPr>
        <w:t>wniesienia skargi do Prezesa Urzędu Ochrony Danych Osobowych, gdy osoba której dane dotyczą uzna, że przetwarzanie jej danych narusza przepisy RODO lub ustawy:</w:t>
      </w:r>
    </w:p>
    <w:p w:rsidR="00627950" w:rsidRDefault="00627950" w:rsidP="00627950">
      <w:pPr>
        <w:numPr>
          <w:ilvl w:val="0"/>
          <w:numId w:val="8"/>
        </w:numPr>
        <w:spacing w:after="0"/>
        <w:jc w:val="both"/>
        <w:rPr>
          <w:rFonts w:asciiTheme="minorHAnsi" w:hAnsiTheme="minorHAnsi" w:cstheme="minorHAnsi"/>
        </w:rPr>
      </w:pPr>
      <w:r>
        <w:rPr>
          <w:rFonts w:asciiTheme="minorHAnsi" w:eastAsia="SimSun" w:hAnsiTheme="minorHAnsi" w:cstheme="minorHAnsi"/>
        </w:rPr>
        <w:t>Skorzystanie z prawa do sprostowania nie może skutk</w:t>
      </w:r>
      <w:r w:rsidR="00480B61">
        <w:rPr>
          <w:rFonts w:asciiTheme="minorHAnsi" w:eastAsia="SimSun" w:hAnsiTheme="minorHAnsi" w:cstheme="minorHAnsi"/>
        </w:rPr>
        <w:t xml:space="preserve">ować zmianą wyniku postępowania </w:t>
      </w:r>
      <w:r>
        <w:rPr>
          <w:rFonts w:asciiTheme="minorHAnsi" w:eastAsia="SimSun" w:hAnsiTheme="minorHAnsi" w:cstheme="minorHAnsi"/>
        </w:rPr>
        <w:t>o</w:t>
      </w:r>
      <w:r w:rsidR="00480B61">
        <w:rPr>
          <w:rFonts w:asciiTheme="minorHAnsi" w:eastAsia="SimSun" w:hAnsiTheme="minorHAnsi" w:cstheme="minorHAnsi"/>
        </w:rPr>
        <w:t> </w:t>
      </w:r>
      <w:r>
        <w:rPr>
          <w:rFonts w:asciiTheme="minorHAnsi" w:eastAsia="SimSun" w:hAnsiTheme="minorHAnsi" w:cstheme="minorHAnsi"/>
        </w:rPr>
        <w:t>udzielenie zamówienia publicznego ani zmianą postanowień umowy.</w:t>
      </w:r>
    </w:p>
    <w:p w:rsidR="00627950" w:rsidRDefault="00627950" w:rsidP="00627950">
      <w:pPr>
        <w:numPr>
          <w:ilvl w:val="0"/>
          <w:numId w:val="8"/>
        </w:numPr>
        <w:spacing w:after="0"/>
        <w:jc w:val="both"/>
        <w:rPr>
          <w:rFonts w:asciiTheme="minorHAnsi" w:hAnsiTheme="minorHAnsi" w:cstheme="minorHAnsi"/>
        </w:rPr>
      </w:pPr>
      <w:r>
        <w:rPr>
          <w:rFonts w:asciiTheme="minorHAnsi" w:eastAsia="SimSun" w:hAnsiTheme="minorHAnsi" w:cstheme="minorHAnsi"/>
        </w:rPr>
        <w:t>Osobom których dane osobowe będą przetwarzane w czasie prowadzenia niniejszego postępowania o udzielenie zamówienia publicznego nie przysługuje prawo do:</w:t>
      </w:r>
    </w:p>
    <w:p w:rsidR="00627950" w:rsidRDefault="00627950" w:rsidP="00627950">
      <w:pPr>
        <w:pStyle w:val="Akapitzlist"/>
        <w:numPr>
          <w:ilvl w:val="0"/>
          <w:numId w:val="13"/>
        </w:numPr>
        <w:autoSpaceDE w:val="0"/>
        <w:autoSpaceDN w:val="0"/>
        <w:spacing w:after="0" w:line="360" w:lineRule="auto"/>
        <w:jc w:val="both"/>
        <w:rPr>
          <w:rFonts w:asciiTheme="minorHAnsi" w:hAnsiTheme="minorHAnsi" w:cstheme="minorHAnsi"/>
          <w:b/>
          <w:bCs/>
          <w:sz w:val="22"/>
          <w:u w:val="single"/>
        </w:rPr>
      </w:pPr>
      <w:r>
        <w:rPr>
          <w:rFonts w:asciiTheme="minorHAnsi" w:eastAsia="SimSun" w:hAnsiTheme="minorHAnsi" w:cstheme="minorHAnsi"/>
          <w:sz w:val="22"/>
        </w:rPr>
        <w:t>usunięcia danych osobowych;</w:t>
      </w:r>
    </w:p>
    <w:p w:rsidR="00627950" w:rsidRDefault="00627950" w:rsidP="00627950">
      <w:pPr>
        <w:pStyle w:val="Akapitzlist"/>
        <w:numPr>
          <w:ilvl w:val="0"/>
          <w:numId w:val="13"/>
        </w:numPr>
        <w:autoSpaceDE w:val="0"/>
        <w:autoSpaceDN w:val="0"/>
        <w:spacing w:after="0" w:line="360" w:lineRule="auto"/>
        <w:jc w:val="both"/>
        <w:rPr>
          <w:rFonts w:asciiTheme="minorHAnsi" w:hAnsiTheme="minorHAnsi" w:cstheme="minorHAnsi"/>
          <w:b/>
          <w:bCs/>
          <w:sz w:val="22"/>
          <w:u w:val="single"/>
        </w:rPr>
      </w:pPr>
      <w:r>
        <w:rPr>
          <w:rFonts w:asciiTheme="minorHAnsi" w:eastAsia="SimSun" w:hAnsiTheme="minorHAnsi" w:cstheme="minorHAnsi"/>
          <w:sz w:val="22"/>
        </w:rPr>
        <w:t>prawo do przenoszenia danych osobowych;</w:t>
      </w:r>
    </w:p>
    <w:p w:rsidR="00627950" w:rsidRDefault="00627950" w:rsidP="00627950">
      <w:pPr>
        <w:pStyle w:val="Akapitzlist"/>
        <w:numPr>
          <w:ilvl w:val="0"/>
          <w:numId w:val="13"/>
        </w:numPr>
        <w:autoSpaceDE w:val="0"/>
        <w:autoSpaceDN w:val="0"/>
        <w:spacing w:after="0" w:line="360" w:lineRule="auto"/>
        <w:jc w:val="both"/>
        <w:rPr>
          <w:rFonts w:asciiTheme="minorHAnsi" w:hAnsiTheme="minorHAnsi" w:cstheme="minorHAnsi"/>
          <w:b/>
          <w:bCs/>
          <w:sz w:val="22"/>
          <w:u w:val="single"/>
        </w:rPr>
      </w:pPr>
      <w:r>
        <w:rPr>
          <w:rFonts w:asciiTheme="minorHAnsi" w:eastAsia="SimSun" w:hAnsiTheme="minorHAnsi" w:cstheme="minorHAnsi"/>
          <w:sz w:val="22"/>
        </w:rPr>
        <w:t xml:space="preserve">sprzeciwu, wobec przetwarzania danych osobowych, </w:t>
      </w:r>
    </w:p>
    <w:p w:rsidR="00627950" w:rsidRDefault="00627950" w:rsidP="00627950">
      <w:pPr>
        <w:spacing w:line="360" w:lineRule="auto"/>
        <w:ind w:firstLine="708"/>
        <w:jc w:val="both"/>
        <w:rPr>
          <w:rFonts w:asciiTheme="minorHAnsi" w:eastAsia="SimSun" w:hAnsiTheme="minorHAnsi" w:cstheme="minorHAnsi"/>
        </w:rPr>
      </w:pPr>
      <w:r>
        <w:rPr>
          <w:rFonts w:asciiTheme="minorHAnsi" w:eastAsia="SimSun" w:hAnsiTheme="minorHAnsi" w:cstheme="minorHAnsi"/>
        </w:rPr>
        <w:t>gdyż podstawą prawną przetwarzania danych osobowych jest art. 6 ust. 1 lit. c RODO.</w:t>
      </w:r>
    </w:p>
    <w:p w:rsidR="00627950" w:rsidRDefault="00627950" w:rsidP="00627950">
      <w:pPr>
        <w:autoSpaceDE w:val="0"/>
        <w:autoSpaceDN w:val="0"/>
        <w:adjustRightInd w:val="0"/>
        <w:spacing w:after="0"/>
        <w:rPr>
          <w:rFonts w:asciiTheme="minorHAnsi" w:hAnsiTheme="minorHAnsi" w:cstheme="minorHAnsi"/>
          <w:color w:val="000000"/>
          <w:lang w:eastAsia="pl-PL"/>
        </w:rPr>
      </w:pPr>
    </w:p>
    <w:p w:rsidR="00627950" w:rsidRDefault="00627950" w:rsidP="00627950">
      <w:pPr>
        <w:spacing w:after="0" w:line="240" w:lineRule="auto"/>
        <w:rPr>
          <w:rFonts w:cs="Calibri"/>
          <w:b/>
          <w:color w:val="000000"/>
          <w:u w:val="single"/>
          <w:lang w:eastAsia="pl-PL"/>
        </w:rPr>
      </w:pPr>
    </w:p>
    <w:p w:rsidR="00627950" w:rsidRDefault="00627950" w:rsidP="00627950">
      <w:pPr>
        <w:spacing w:after="0" w:line="240" w:lineRule="auto"/>
        <w:rPr>
          <w:rFonts w:cs="Calibri"/>
          <w:b/>
          <w:color w:val="000000"/>
          <w:u w:val="single"/>
          <w:lang w:eastAsia="pl-PL"/>
        </w:rPr>
      </w:pPr>
    </w:p>
    <w:p w:rsidR="00627950" w:rsidRDefault="00627950" w:rsidP="00627950">
      <w:pPr>
        <w:spacing w:after="0" w:line="240" w:lineRule="auto"/>
        <w:jc w:val="right"/>
        <w:outlineLvl w:val="0"/>
        <w:rPr>
          <w:rFonts w:eastAsia="Calibri" w:cs="Calibri"/>
          <w:color w:val="000000"/>
          <w:lang w:val="x-none"/>
        </w:rPr>
      </w:pPr>
      <w:r>
        <w:rPr>
          <w:rFonts w:eastAsia="Calibri" w:cs="Calibri"/>
          <w:color w:val="000000"/>
          <w:lang w:val="x-none"/>
        </w:rPr>
        <w:t>……………………………………………..</w:t>
      </w:r>
    </w:p>
    <w:p w:rsidR="00627950" w:rsidRDefault="00627950" w:rsidP="00627950">
      <w:pPr>
        <w:spacing w:after="0" w:line="240" w:lineRule="auto"/>
        <w:ind w:firstLine="708"/>
        <w:jc w:val="right"/>
        <w:outlineLvl w:val="0"/>
        <w:rPr>
          <w:rFonts w:eastAsia="Calibri" w:cs="Calibri"/>
          <w:i/>
          <w:color w:val="000000"/>
          <w:lang w:val="x-none"/>
        </w:rPr>
      </w:pPr>
      <w:r>
        <w:rPr>
          <w:rFonts w:eastAsia="Calibri" w:cs="Calibri"/>
          <w:color w:val="000000"/>
          <w:lang w:val="x-none"/>
        </w:rPr>
        <w:tab/>
      </w:r>
      <w:r>
        <w:rPr>
          <w:rFonts w:eastAsia="Calibri" w:cs="Calibri"/>
          <w:color w:val="000000"/>
          <w:lang w:val="x-none"/>
        </w:rPr>
        <w:tab/>
      </w:r>
      <w:r>
        <w:rPr>
          <w:rFonts w:eastAsia="Calibri" w:cs="Calibri"/>
          <w:color w:val="000000"/>
          <w:lang w:val="x-none"/>
        </w:rPr>
        <w:tab/>
        <w:t xml:space="preserve">                       </w:t>
      </w:r>
      <w:r>
        <w:rPr>
          <w:rFonts w:eastAsia="Calibri" w:cs="Calibri"/>
          <w:color w:val="000000"/>
          <w:lang w:val="x-none"/>
        </w:rPr>
        <w:tab/>
      </w:r>
      <w:r>
        <w:rPr>
          <w:rFonts w:eastAsia="Calibri" w:cs="Calibri"/>
          <w:i/>
          <w:color w:val="000000"/>
          <w:lang w:val="x-none"/>
        </w:rPr>
        <w:tab/>
      </w:r>
      <w:r>
        <w:rPr>
          <w:rFonts w:eastAsia="Calibri" w:cs="Calibri"/>
          <w:i/>
          <w:color w:val="000000"/>
        </w:rPr>
        <w:t>data i p</w:t>
      </w:r>
      <w:r>
        <w:rPr>
          <w:rFonts w:eastAsia="Calibri" w:cs="Calibri"/>
          <w:i/>
          <w:color w:val="000000"/>
          <w:lang w:val="x-none"/>
        </w:rPr>
        <w:t>odpis Oferenta</w:t>
      </w:r>
    </w:p>
    <w:p w:rsidR="00627950" w:rsidRDefault="00627950" w:rsidP="00627950"/>
    <w:p w:rsidR="00627950" w:rsidRDefault="00627950" w:rsidP="00627950">
      <w:pPr>
        <w:spacing w:after="0"/>
        <w:jc w:val="both"/>
        <w:rPr>
          <w:rFonts w:asciiTheme="minorHAnsi" w:hAnsiTheme="minorHAnsi" w:cstheme="minorHAnsi"/>
          <w:b/>
          <w:bCs/>
        </w:rPr>
      </w:pPr>
    </w:p>
    <w:p w:rsidR="00480B61" w:rsidRDefault="00480B61" w:rsidP="00FD21D7">
      <w:pPr>
        <w:spacing w:after="0" w:line="240" w:lineRule="auto"/>
        <w:jc w:val="right"/>
      </w:pPr>
    </w:p>
    <w:p w:rsidR="00480B61" w:rsidRPr="00480B61" w:rsidRDefault="00480B61" w:rsidP="00480B61"/>
    <w:p w:rsidR="00480B61" w:rsidRPr="00480B61" w:rsidRDefault="00480B61" w:rsidP="00480B61"/>
    <w:p w:rsidR="00480B61" w:rsidRPr="00480B61" w:rsidRDefault="00480B61" w:rsidP="00480B61"/>
    <w:p w:rsidR="00480B61" w:rsidRDefault="00480B61" w:rsidP="00480B61"/>
    <w:p w:rsidR="00C04263" w:rsidRPr="00480B61" w:rsidRDefault="00480B61" w:rsidP="00480B61">
      <w:pPr>
        <w:tabs>
          <w:tab w:val="left" w:pos="5364"/>
        </w:tabs>
      </w:pPr>
      <w:r>
        <w:tab/>
      </w:r>
    </w:p>
    <w:sectPr w:rsidR="00C04263" w:rsidRPr="00480B61" w:rsidSect="004638AD">
      <w:headerReference w:type="default" r:id="rId9"/>
      <w:footerReference w:type="default" r:id="rId10"/>
      <w:pgSz w:w="11906" w:h="16838"/>
      <w:pgMar w:top="1701"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3C" w:rsidRDefault="006C183C" w:rsidP="00967BE0">
      <w:pPr>
        <w:spacing w:after="0" w:line="240" w:lineRule="auto"/>
      </w:pPr>
      <w:r>
        <w:separator/>
      </w:r>
    </w:p>
  </w:endnote>
  <w:endnote w:type="continuationSeparator" w:id="0">
    <w:p w:rsidR="006C183C" w:rsidRDefault="006C183C"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2E" w:rsidRDefault="004638AD" w:rsidP="004638AD">
    <w:pPr>
      <w:pStyle w:val="Stopka"/>
      <w:tabs>
        <w:tab w:val="clear" w:pos="4536"/>
        <w:tab w:val="clear" w:pos="9072"/>
        <w:tab w:val="left" w:pos="3675"/>
      </w:tabs>
      <w:jc w:val="center"/>
      <w:rPr>
        <w:sz w:val="16"/>
        <w:szCs w:val="16"/>
      </w:rPr>
    </w:pPr>
    <w:r>
      <w:rPr>
        <w:noProof/>
        <w:sz w:val="16"/>
        <w:szCs w:val="16"/>
        <w:lang w:eastAsia="pl-PL"/>
      </w:rPr>
      <w:drawing>
        <wp:inline distT="0" distB="0" distL="0" distR="0" wp14:anchorId="0E32526F" wp14:editId="3B912366">
          <wp:extent cx="2055303" cy="695308"/>
          <wp:effectExtent l="0" t="0" r="0" b="0"/>
          <wp:docPr id="2" name="Obraz 2" descr="Z:\Komputer Ewa\LOGO PROT-NEW\PROT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omputer Ewa\LOGO PROT-NEW\PROT_logo_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411" cy="696359"/>
                  </a:xfrm>
                  <a:prstGeom prst="rect">
                    <a:avLst/>
                  </a:prstGeom>
                  <a:noFill/>
                  <a:ln>
                    <a:noFill/>
                  </a:ln>
                </pic:spPr>
              </pic:pic>
            </a:graphicData>
          </a:graphic>
        </wp:inline>
      </w:drawing>
    </w:r>
    <w:r>
      <w:rPr>
        <w:noProof/>
        <w:sz w:val="16"/>
        <w:szCs w:val="16"/>
        <w:lang w:eastAsia="pl-PL"/>
      </w:rPr>
      <w:drawing>
        <wp:inline distT="0" distB="0" distL="0" distR="0" wp14:anchorId="0B3A8B01" wp14:editId="5FF34BF3">
          <wp:extent cx="1554480" cy="798830"/>
          <wp:effectExtent l="0" t="0" r="762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798830"/>
                  </a:xfrm>
                  <a:prstGeom prst="rect">
                    <a:avLst/>
                  </a:prstGeom>
                  <a:noFill/>
                </pic:spPr>
              </pic:pic>
            </a:graphicData>
          </a:graphic>
        </wp:inline>
      </w:drawing>
    </w:r>
  </w:p>
  <w:p w:rsidR="004638AD" w:rsidRDefault="004638AD" w:rsidP="004638AD">
    <w:pPr>
      <w:pStyle w:val="Stopka"/>
      <w:tabs>
        <w:tab w:val="clear" w:pos="4536"/>
        <w:tab w:val="clear" w:pos="9072"/>
        <w:tab w:val="left" w:pos="3675"/>
      </w:tabs>
      <w:jc w:val="center"/>
      <w:rPr>
        <w:sz w:val="16"/>
        <w:szCs w:val="16"/>
      </w:rPr>
    </w:pPr>
  </w:p>
  <w:p w:rsidR="00F7282E" w:rsidRDefault="00F7282E" w:rsidP="00B40C4E">
    <w:pPr>
      <w:pStyle w:val="Stopka"/>
      <w:jc w:val="center"/>
      <w:rPr>
        <w:sz w:val="16"/>
        <w:szCs w:val="16"/>
      </w:rPr>
    </w:pPr>
  </w:p>
  <w:p w:rsidR="00CF178F" w:rsidRDefault="00CF17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3C" w:rsidRDefault="006C183C" w:rsidP="00967BE0">
      <w:pPr>
        <w:spacing w:after="0" w:line="240" w:lineRule="auto"/>
      </w:pPr>
      <w:r>
        <w:separator/>
      </w:r>
    </w:p>
  </w:footnote>
  <w:footnote w:type="continuationSeparator" w:id="0">
    <w:p w:rsidR="006C183C" w:rsidRDefault="006C183C"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26" w:rsidRDefault="001E2226" w:rsidP="001E2226">
    <w:pPr>
      <w:pStyle w:val="Nagwek"/>
      <w:jc w:val="right"/>
    </w:pPr>
  </w:p>
  <w:p w:rsidR="001E2226" w:rsidRDefault="004638AD" w:rsidP="001E2226">
    <w:pPr>
      <w:pStyle w:val="Nagwek"/>
      <w:jc w:val="right"/>
    </w:pPr>
    <w:r>
      <w:rPr>
        <w:noProof/>
        <w:lang w:eastAsia="pl-PL"/>
      </w:rPr>
      <w:drawing>
        <wp:inline distT="0" distB="0" distL="0" distR="0" wp14:anchorId="46797F6F" wp14:editId="3E1AB185">
          <wp:extent cx="2676525" cy="90427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_logo_blac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0898" cy="9057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4CE"/>
    <w:multiLevelType w:val="singleLevel"/>
    <w:tmpl w:val="C320407E"/>
    <w:lvl w:ilvl="0">
      <w:start w:val="1"/>
      <w:numFmt w:val="decimal"/>
      <w:lvlText w:val="%1."/>
      <w:lvlJc w:val="left"/>
      <w:pPr>
        <w:tabs>
          <w:tab w:val="num" w:pos="540"/>
        </w:tabs>
        <w:ind w:left="540" w:hanging="540"/>
      </w:pPr>
      <w:rPr>
        <w:color w:val="auto"/>
      </w:rPr>
    </w:lvl>
  </w:abstractNum>
  <w:abstractNum w:abstractNumId="1">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E9A3CDD"/>
    <w:multiLevelType w:val="hybridMultilevel"/>
    <w:tmpl w:val="5074D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065FFC"/>
    <w:multiLevelType w:val="multilevel"/>
    <w:tmpl w:val="EA3A36A6"/>
    <w:lvl w:ilvl="0">
      <w:start w:val="1"/>
      <w:numFmt w:val="lowerLetter"/>
      <w:lvlText w:val="%1)"/>
      <w:lvlJc w:val="left"/>
      <w:pPr>
        <w:ind w:left="1866" w:hanging="360"/>
      </w:pPr>
      <w:rPr>
        <w:b w:val="0"/>
        <w:bCs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71406171"/>
    <w:multiLevelType w:val="multilevel"/>
    <w:tmpl w:val="EB3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B"/>
    <w:rsid w:val="00000C09"/>
    <w:rsid w:val="000040D1"/>
    <w:rsid w:val="00036557"/>
    <w:rsid w:val="000428DB"/>
    <w:rsid w:val="0008727E"/>
    <w:rsid w:val="0009390D"/>
    <w:rsid w:val="000B2F7F"/>
    <w:rsid w:val="000D27C5"/>
    <w:rsid w:val="000F5572"/>
    <w:rsid w:val="001368A0"/>
    <w:rsid w:val="00157583"/>
    <w:rsid w:val="00162100"/>
    <w:rsid w:val="00162E12"/>
    <w:rsid w:val="001674A9"/>
    <w:rsid w:val="00187DCA"/>
    <w:rsid w:val="0019521C"/>
    <w:rsid w:val="001A1234"/>
    <w:rsid w:val="001D71D3"/>
    <w:rsid w:val="001E2226"/>
    <w:rsid w:val="001E7872"/>
    <w:rsid w:val="00224FC3"/>
    <w:rsid w:val="00244735"/>
    <w:rsid w:val="00273AFE"/>
    <w:rsid w:val="002806E8"/>
    <w:rsid w:val="002B59C0"/>
    <w:rsid w:val="00333ADB"/>
    <w:rsid w:val="00373DD6"/>
    <w:rsid w:val="00380659"/>
    <w:rsid w:val="00382040"/>
    <w:rsid w:val="0038447F"/>
    <w:rsid w:val="003B6CD7"/>
    <w:rsid w:val="004303A8"/>
    <w:rsid w:val="00432DA3"/>
    <w:rsid w:val="00450F5D"/>
    <w:rsid w:val="00452CC6"/>
    <w:rsid w:val="00460DAD"/>
    <w:rsid w:val="004638AD"/>
    <w:rsid w:val="00473F7B"/>
    <w:rsid w:val="00476038"/>
    <w:rsid w:val="00476FE1"/>
    <w:rsid w:val="00480B61"/>
    <w:rsid w:val="00486286"/>
    <w:rsid w:val="004D2203"/>
    <w:rsid w:val="004D59AB"/>
    <w:rsid w:val="004E6F01"/>
    <w:rsid w:val="004F6469"/>
    <w:rsid w:val="00514A2E"/>
    <w:rsid w:val="00544C09"/>
    <w:rsid w:val="00551340"/>
    <w:rsid w:val="00560688"/>
    <w:rsid w:val="00620A0B"/>
    <w:rsid w:val="00627950"/>
    <w:rsid w:val="00646E4E"/>
    <w:rsid w:val="00654DBB"/>
    <w:rsid w:val="00674760"/>
    <w:rsid w:val="006A18F5"/>
    <w:rsid w:val="006C183C"/>
    <w:rsid w:val="006E46C7"/>
    <w:rsid w:val="00703776"/>
    <w:rsid w:val="007364BB"/>
    <w:rsid w:val="007573EF"/>
    <w:rsid w:val="007D4863"/>
    <w:rsid w:val="0083134C"/>
    <w:rsid w:val="00836DDE"/>
    <w:rsid w:val="00846F7C"/>
    <w:rsid w:val="00853850"/>
    <w:rsid w:val="00875F29"/>
    <w:rsid w:val="008B5EA1"/>
    <w:rsid w:val="008C5E57"/>
    <w:rsid w:val="008F7785"/>
    <w:rsid w:val="009356DB"/>
    <w:rsid w:val="009469C8"/>
    <w:rsid w:val="00967BE0"/>
    <w:rsid w:val="00996CCB"/>
    <w:rsid w:val="009A5CAC"/>
    <w:rsid w:val="00A05D04"/>
    <w:rsid w:val="00A1189E"/>
    <w:rsid w:val="00A419F1"/>
    <w:rsid w:val="00A434D5"/>
    <w:rsid w:val="00A438ED"/>
    <w:rsid w:val="00A54A77"/>
    <w:rsid w:val="00A747AB"/>
    <w:rsid w:val="00AE34C1"/>
    <w:rsid w:val="00AF3577"/>
    <w:rsid w:val="00AF79FE"/>
    <w:rsid w:val="00B14379"/>
    <w:rsid w:val="00B40C4E"/>
    <w:rsid w:val="00B470ED"/>
    <w:rsid w:val="00B973BB"/>
    <w:rsid w:val="00BD2FE5"/>
    <w:rsid w:val="00C04263"/>
    <w:rsid w:val="00C41094"/>
    <w:rsid w:val="00C504F6"/>
    <w:rsid w:val="00CC0D40"/>
    <w:rsid w:val="00CE26E7"/>
    <w:rsid w:val="00CF178F"/>
    <w:rsid w:val="00D058A3"/>
    <w:rsid w:val="00D06FB5"/>
    <w:rsid w:val="00D1044F"/>
    <w:rsid w:val="00D12F2C"/>
    <w:rsid w:val="00D3456F"/>
    <w:rsid w:val="00D56EF6"/>
    <w:rsid w:val="00D75AF7"/>
    <w:rsid w:val="00D762AB"/>
    <w:rsid w:val="00D77E15"/>
    <w:rsid w:val="00E64B4F"/>
    <w:rsid w:val="00E950E1"/>
    <w:rsid w:val="00EA7359"/>
    <w:rsid w:val="00EB2B66"/>
    <w:rsid w:val="00EC7E1F"/>
    <w:rsid w:val="00ED3938"/>
    <w:rsid w:val="00EE33A6"/>
    <w:rsid w:val="00F01A31"/>
    <w:rsid w:val="00F3703C"/>
    <w:rsid w:val="00F7282E"/>
    <w:rsid w:val="00F94EEC"/>
    <w:rsid w:val="00FA1FE9"/>
    <w:rsid w:val="00FA200C"/>
    <w:rsid w:val="00FC4254"/>
    <w:rsid w:val="00FD21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988">
      <w:bodyDiv w:val="1"/>
      <w:marLeft w:val="0"/>
      <w:marRight w:val="0"/>
      <w:marTop w:val="0"/>
      <w:marBottom w:val="0"/>
      <w:divBdr>
        <w:top w:val="none" w:sz="0" w:space="0" w:color="auto"/>
        <w:left w:val="none" w:sz="0" w:space="0" w:color="auto"/>
        <w:bottom w:val="none" w:sz="0" w:space="0" w:color="auto"/>
        <w:right w:val="none" w:sz="0" w:space="0" w:color="auto"/>
      </w:divBdr>
    </w:div>
    <w:div w:id="1451364080">
      <w:bodyDiv w:val="1"/>
      <w:marLeft w:val="0"/>
      <w:marRight w:val="0"/>
      <w:marTop w:val="0"/>
      <w:marBottom w:val="0"/>
      <w:divBdr>
        <w:top w:val="none" w:sz="0" w:space="0" w:color="auto"/>
        <w:left w:val="none" w:sz="0" w:space="0" w:color="auto"/>
        <w:bottom w:val="none" w:sz="0" w:space="0" w:color="auto"/>
        <w:right w:val="none" w:sz="0" w:space="0" w:color="auto"/>
      </w:divBdr>
    </w:div>
    <w:div w:id="1641769078">
      <w:bodyDiv w:val="1"/>
      <w:marLeft w:val="0"/>
      <w:marRight w:val="0"/>
      <w:marTop w:val="0"/>
      <w:marBottom w:val="0"/>
      <w:divBdr>
        <w:top w:val="none" w:sz="0" w:space="0" w:color="auto"/>
        <w:left w:val="none" w:sz="0" w:space="0" w:color="auto"/>
        <w:bottom w:val="none" w:sz="0" w:space="0" w:color="auto"/>
        <w:right w:val="none" w:sz="0" w:space="0" w:color="auto"/>
      </w:divBdr>
    </w:div>
    <w:div w:id="21464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bygm3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3021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Iza Dziubek</cp:lastModifiedBy>
  <cp:revision>6</cp:revision>
  <cp:lastPrinted>2023-05-24T12:55:00Z</cp:lastPrinted>
  <dcterms:created xsi:type="dcterms:W3CDTF">2023-05-19T08:43:00Z</dcterms:created>
  <dcterms:modified xsi:type="dcterms:W3CDTF">2023-05-24T12:55:00Z</dcterms:modified>
</cp:coreProperties>
</file>