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A05D04">
      <w:pPr>
        <w:spacing w:after="0" w:line="240" w:lineRule="auto"/>
        <w:jc w:val="right"/>
        <w:rPr>
          <w:rFonts w:cs="Calibri"/>
          <w:b/>
          <w:color w:val="000000"/>
          <w:lang w:eastAsia="pl-PL"/>
        </w:rPr>
      </w:pPr>
      <w:r>
        <w:rPr>
          <w:rFonts w:cs="Calibri"/>
          <w:b/>
          <w:color w:val="000000"/>
          <w:lang w:eastAsia="pl-PL"/>
        </w:rPr>
        <w:t>ZAŁĄCZNIK NR 4</w:t>
      </w:r>
    </w:p>
    <w:p w:rsidR="007B24C4" w:rsidRDefault="007B24C4" w:rsidP="007B24C4">
      <w:pPr>
        <w:autoSpaceDE w:val="0"/>
        <w:autoSpaceDN w:val="0"/>
        <w:adjustRightInd w:val="0"/>
        <w:spacing w:after="0"/>
        <w:jc w:val="center"/>
        <w:rPr>
          <w:rFonts w:eastAsia="Calibri" w:cs="Calibri"/>
          <w:b/>
          <w:color w:val="000000"/>
        </w:rPr>
      </w:pPr>
    </w:p>
    <w:p w:rsidR="007B24C4" w:rsidRDefault="007B24C4" w:rsidP="007B24C4">
      <w:pPr>
        <w:spacing w:after="2" w:line="273" w:lineRule="auto"/>
        <w:jc w:val="both"/>
        <w:rPr>
          <w:rFonts w:eastAsia="Calibri" w:cs="Calibri"/>
          <w:b/>
        </w:rPr>
      </w:pPr>
      <w:r>
        <w:rPr>
          <w:rFonts w:asciiTheme="minorHAnsi" w:hAnsiTheme="minorHAnsi" w:cstheme="minorHAnsi"/>
          <w:iCs/>
          <w:color w:val="000000"/>
          <w:lang w:eastAsia="pl-PL"/>
        </w:rPr>
        <w:t xml:space="preserve">Dla Podkarpackiej Regionalnej Organizacji Turystycznej </w:t>
      </w:r>
      <w:r>
        <w:rPr>
          <w:rFonts w:asciiTheme="minorHAnsi" w:hAnsiTheme="minorHAnsi" w:cstheme="minorHAnsi"/>
          <w:color w:val="000000"/>
          <w:lang w:eastAsia="pl-PL"/>
        </w:rPr>
        <w:t>w odpowiedzi na zapytanie ofertowe</w:t>
      </w:r>
      <w:r w:rsidR="00B83904">
        <w:rPr>
          <w:rFonts w:asciiTheme="minorHAnsi" w:hAnsiTheme="minorHAnsi" w:cstheme="minorHAnsi"/>
          <w:color w:val="000000"/>
          <w:lang w:eastAsia="pl-PL"/>
        </w:rPr>
        <w:t xml:space="preserve"> nr </w:t>
      </w:r>
      <w:r w:rsidR="00B83904" w:rsidRPr="000A0292">
        <w:rPr>
          <w:rFonts w:eastAsia="Calibri" w:cs="Calibri"/>
        </w:rPr>
        <w:t>PROT.01/09/2023</w:t>
      </w:r>
      <w:r w:rsidRPr="000A0292">
        <w:rPr>
          <w:rFonts w:asciiTheme="minorHAnsi" w:hAnsiTheme="minorHAnsi" w:cstheme="minorHAnsi"/>
          <w:color w:val="000000"/>
          <w:lang w:eastAsia="pl-PL"/>
        </w:rPr>
        <w:t xml:space="preserve"> z dnia 05.09.2023 r. </w:t>
      </w:r>
      <w:r w:rsidRPr="000A0292">
        <w:t>na</w:t>
      </w:r>
      <w:r w:rsidRPr="000A0292">
        <w:rPr>
          <w:rFonts w:eastAsia="Calibri" w:cs="Calibri"/>
        </w:rPr>
        <w:t xml:space="preserve"> usługę firmy </w:t>
      </w:r>
      <w:proofErr w:type="spellStart"/>
      <w:r w:rsidRPr="000A0292">
        <w:rPr>
          <w:rFonts w:eastAsia="Calibri" w:cs="Calibri"/>
        </w:rPr>
        <w:t>eventowej</w:t>
      </w:r>
      <w:proofErr w:type="spellEnd"/>
      <w:r w:rsidR="000A0292">
        <w:rPr>
          <w:rFonts w:eastAsia="Calibri" w:cs="Calibri"/>
        </w:rPr>
        <w:t xml:space="preserve"> związaną z organizacją II </w:t>
      </w:r>
      <w:bookmarkStart w:id="0" w:name="_GoBack"/>
      <w:bookmarkEnd w:id="0"/>
      <w:r w:rsidRPr="000A0292">
        <w:rPr>
          <w:rFonts w:eastAsia="Calibri" w:cs="Calibri"/>
        </w:rPr>
        <w:t>Podkarpackiego Forum Turystyki.</w:t>
      </w:r>
      <w:r>
        <w:rPr>
          <w:rFonts w:eastAsia="Calibri" w:cs="Calibri"/>
          <w:b/>
        </w:rPr>
        <w:t xml:space="preserve"> </w:t>
      </w:r>
    </w:p>
    <w:p w:rsidR="007B24C4" w:rsidRDefault="007B24C4" w:rsidP="007B24C4">
      <w:pPr>
        <w:autoSpaceDE w:val="0"/>
        <w:autoSpaceDN w:val="0"/>
        <w:adjustRightInd w:val="0"/>
        <w:spacing w:after="0"/>
        <w:jc w:val="both"/>
        <w:rPr>
          <w:rFonts w:asciiTheme="minorHAnsi" w:hAnsiTheme="minorHAnsi" w:cstheme="minorHAnsi"/>
          <w:color w:val="000000"/>
          <w:lang w:eastAsia="pl-PL"/>
        </w:rPr>
      </w:pPr>
    </w:p>
    <w:p w:rsidR="007B24C4" w:rsidRDefault="007B24C4" w:rsidP="007B24C4">
      <w:pPr>
        <w:autoSpaceDE w:val="0"/>
        <w:autoSpaceDN w:val="0"/>
        <w:adjustRightInd w:val="0"/>
        <w:spacing w:after="0"/>
        <w:rPr>
          <w:rFonts w:asciiTheme="minorHAnsi" w:hAnsiTheme="minorHAnsi" w:cstheme="minorHAnsi"/>
          <w:color w:val="000000"/>
          <w:lang w:eastAsia="pl-PL"/>
        </w:rPr>
      </w:pPr>
      <w:r>
        <w:rPr>
          <w:rFonts w:eastAsia="Calibri" w:cs="Calibri"/>
          <w:color w:val="000000"/>
        </w:rPr>
        <w:t>Dotyczy projektu „II Podkarpackie Forum Turystyki – turystyka i zielone inwestycje”</w:t>
      </w:r>
    </w:p>
    <w:p w:rsidR="00A22C8A" w:rsidRDefault="00A22C8A" w:rsidP="007B24C4">
      <w:pPr>
        <w:rPr>
          <w:rFonts w:asciiTheme="minorHAnsi" w:hAnsiTheme="minorHAnsi"/>
          <w:b/>
        </w:rPr>
      </w:pPr>
    </w:p>
    <w:p w:rsidR="00FD21D7" w:rsidRDefault="00FD21D7" w:rsidP="00A22C8A">
      <w:pPr>
        <w:jc w:val="center"/>
        <w:rPr>
          <w:rFonts w:asciiTheme="minorHAnsi" w:hAnsiTheme="minorHAnsi"/>
          <w:b/>
        </w:rPr>
      </w:pPr>
      <w:r>
        <w:rPr>
          <w:rFonts w:asciiTheme="minorHAnsi" w:hAnsiTheme="minorHAnsi"/>
          <w:b/>
        </w:rPr>
        <w:t>KLAUZULA ANTYKORUPCYJNA</w:t>
      </w:r>
    </w:p>
    <w:p w:rsidR="00FD21D7" w:rsidRPr="00A61C79" w:rsidRDefault="00FD21D7" w:rsidP="00FD21D7">
      <w:pPr>
        <w:spacing w:after="120" w:line="240" w:lineRule="auto"/>
        <w:jc w:val="both"/>
        <w:rPr>
          <w:rFonts w:asciiTheme="minorHAnsi" w:hAnsiTheme="minorHAnsi"/>
          <w:sz w:val="20"/>
          <w:szCs w:val="20"/>
        </w:rPr>
      </w:pPr>
      <w:r w:rsidRPr="00A61C79">
        <w:rPr>
          <w:rFonts w:asciiTheme="minorHAnsi" w:hAnsiTheme="minorHAnsi"/>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Instytucja zamawiająca zobowiązuje się, że jej personel nie będzie żądał ani akceptował, osobiście lub za pośrednictwem członków rodziny, żadnych łapówek, upominków, gratyfi</w:t>
      </w:r>
      <w:r w:rsidR="001C7E75">
        <w:rPr>
          <w:rFonts w:asciiTheme="minorHAnsi" w:hAnsiTheme="minorHAnsi"/>
          <w:sz w:val="20"/>
          <w:szCs w:val="20"/>
        </w:rPr>
        <w:t>kacji lub prowizji związanych z </w:t>
      </w:r>
      <w:r w:rsidRPr="00A61C79">
        <w:rPr>
          <w:rFonts w:asciiTheme="minorHAnsi" w:hAnsiTheme="minorHAnsi"/>
          <w:sz w:val="20"/>
          <w:szCs w:val="20"/>
        </w:rPr>
        <w:t xml:space="preserve">przetargiem. Instytucja zamawiająca wykluczy z postępowania przetargowego wszystkie znane podejrzane osoby. </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 xml:space="preserve">nie zapłacili i nie będą oferować ani płacić łapówek, upominków, gratyfikacji lub prowizji </w:t>
      </w:r>
      <w:r w:rsidRPr="00A61C79">
        <w:rPr>
          <w:rFonts w:asciiTheme="minorHAnsi" w:hAnsiTheme="minorHAnsi"/>
          <w:sz w:val="20"/>
          <w:szCs w:val="20"/>
        </w:rPr>
        <w:br/>
        <w:t>w celu otrzymania lub zachowania zlecenia;</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byli i nie będą w zmowie z innymi oferentami, aby w jakikolwiek sposób sfałszować lub wpłynąć na proces przetargowy;</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akceptuje, że naruszenie klauzuli antykorupcyjnej może spowodować unieważnienie przetargu lub przedterminowe wypowiedzenie umowy przez instytucję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 xml:space="preserve">Instytucja zamawiająca zastrzega sobie prawo do zgłaszania podejrzanych naruszeń lub </w:t>
      </w:r>
      <w:proofErr w:type="spellStart"/>
      <w:r w:rsidRPr="00A61C79">
        <w:rPr>
          <w:rFonts w:asciiTheme="minorHAnsi" w:hAnsiTheme="minorHAnsi"/>
          <w:sz w:val="20"/>
          <w:szCs w:val="20"/>
        </w:rPr>
        <w:t>antykonkurencyjnych</w:t>
      </w:r>
      <w:proofErr w:type="spellEnd"/>
      <w:r w:rsidRPr="00A61C79">
        <w:rPr>
          <w:rFonts w:asciiTheme="minorHAnsi" w:hAnsiTheme="minorHAnsi"/>
          <w:sz w:val="20"/>
          <w:szCs w:val="20"/>
        </w:rPr>
        <w:t xml:space="preserve"> </w:t>
      </w:r>
      <w:proofErr w:type="spellStart"/>
      <w:r w:rsidRPr="00A61C79">
        <w:rPr>
          <w:rFonts w:asciiTheme="minorHAnsi" w:hAnsiTheme="minorHAnsi"/>
          <w:sz w:val="20"/>
          <w:szCs w:val="20"/>
        </w:rPr>
        <w:t>zachowań</w:t>
      </w:r>
      <w:proofErr w:type="spellEnd"/>
      <w:r w:rsidRPr="00A61C79">
        <w:rPr>
          <w:rFonts w:asciiTheme="minorHAnsi" w:hAnsiTheme="minorHAnsi"/>
          <w:sz w:val="20"/>
          <w:szCs w:val="20"/>
        </w:rPr>
        <w:t xml:space="preserve"> oferenta właściwemu organowi regulacyjnemu oraz dostarczenia mu wszelkich istotnych informacji.</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r>
        <w:rPr>
          <w:rFonts w:eastAsia="Calibri" w:cs="Calibri"/>
          <w:color w:val="000000"/>
          <w:lang w:val="x-none"/>
        </w:rPr>
        <w:lastRenderedPageBreak/>
        <w:t>……………………………………………..</w:t>
      </w:r>
    </w:p>
    <w:p w:rsidR="00C04263" w:rsidRPr="007B24C4" w:rsidRDefault="00FD21D7" w:rsidP="007B24C4">
      <w:pPr>
        <w:spacing w:after="0" w:line="240" w:lineRule="auto"/>
        <w:ind w:firstLine="708"/>
        <w:jc w:val="right"/>
        <w:outlineLvl w:val="0"/>
        <w:rPr>
          <w:rFonts w:eastAsia="Calibri" w:cs="Calibri"/>
          <w:i/>
          <w:color w:val="000000"/>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sectPr w:rsidR="00C04263" w:rsidRPr="007B24C4" w:rsidSect="004638AD">
      <w:headerReference w:type="default" r:id="rId8"/>
      <w:footerReference w:type="default" r:id="rId9"/>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A0292"/>
    <w:rsid w:val="000B2F7F"/>
    <w:rsid w:val="000D27C5"/>
    <w:rsid w:val="000F5572"/>
    <w:rsid w:val="00157583"/>
    <w:rsid w:val="00162100"/>
    <w:rsid w:val="00162E12"/>
    <w:rsid w:val="001674A9"/>
    <w:rsid w:val="00187DCA"/>
    <w:rsid w:val="0019521C"/>
    <w:rsid w:val="001A1234"/>
    <w:rsid w:val="001C7E75"/>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B24C4"/>
    <w:rsid w:val="007D4863"/>
    <w:rsid w:val="0083134C"/>
    <w:rsid w:val="00836DDE"/>
    <w:rsid w:val="00846F7C"/>
    <w:rsid w:val="00853850"/>
    <w:rsid w:val="008B5EA1"/>
    <w:rsid w:val="008C5E57"/>
    <w:rsid w:val="008F7785"/>
    <w:rsid w:val="009356DB"/>
    <w:rsid w:val="009469C8"/>
    <w:rsid w:val="0095500F"/>
    <w:rsid w:val="00967BE0"/>
    <w:rsid w:val="00996CCB"/>
    <w:rsid w:val="009A5CAC"/>
    <w:rsid w:val="00A05D04"/>
    <w:rsid w:val="00A1189E"/>
    <w:rsid w:val="00A22C8A"/>
    <w:rsid w:val="00A419F1"/>
    <w:rsid w:val="00A434D5"/>
    <w:rsid w:val="00A438ED"/>
    <w:rsid w:val="00A54A77"/>
    <w:rsid w:val="00A61C79"/>
    <w:rsid w:val="00A747AB"/>
    <w:rsid w:val="00AE34C1"/>
    <w:rsid w:val="00AF3577"/>
    <w:rsid w:val="00AF79FE"/>
    <w:rsid w:val="00B14379"/>
    <w:rsid w:val="00B40C4E"/>
    <w:rsid w:val="00B470ED"/>
    <w:rsid w:val="00B83904"/>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208026559">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15</cp:revision>
  <cp:lastPrinted>2022-05-26T08:14:00Z</cp:lastPrinted>
  <dcterms:created xsi:type="dcterms:W3CDTF">2020-08-21T09:27:00Z</dcterms:created>
  <dcterms:modified xsi:type="dcterms:W3CDTF">2023-09-05T11:15:00Z</dcterms:modified>
</cp:coreProperties>
</file>